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03" w:rsidRDefault="00B04A03" w:rsidP="00B04A0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деятельности школьной службы примирения  МАОУ «СОШ № 110»</w:t>
      </w:r>
    </w:p>
    <w:p w:rsidR="00B04A03" w:rsidRDefault="00290B49" w:rsidP="00B04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2022-2023</w:t>
      </w:r>
      <w:r w:rsidR="00B04A0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04A03" w:rsidRDefault="00B04A03" w:rsidP="00B04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Дата создания школьной службы примирения</w:t>
      </w:r>
      <w:r w:rsidR="00E57398">
        <w:rPr>
          <w:rFonts w:ascii="Times New Roman" w:hAnsi="Times New Roman" w:cs="Times New Roman"/>
          <w:sz w:val="24"/>
          <w:szCs w:val="24"/>
        </w:rPr>
        <w:t xml:space="preserve"> 04.03.2015,  утверждение Положения о службе примирения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50">
        <w:rPr>
          <w:rFonts w:ascii="Times New Roman" w:hAnsi="Times New Roman" w:cs="Times New Roman"/>
          <w:sz w:val="24"/>
          <w:szCs w:val="24"/>
        </w:rPr>
        <w:t>16.12.2021</w:t>
      </w:r>
    </w:p>
    <w:p w:rsidR="00B04A03" w:rsidRDefault="00B04A03" w:rsidP="00B04A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Куратор школьной службы примирения – Косолапова Е.Л., методист ЦДО</w:t>
      </w:r>
    </w:p>
    <w:p w:rsidR="00B04A03" w:rsidRDefault="00B04A03" w:rsidP="00B04A03">
      <w:pPr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Специалисты школьной службы примирения – Игнатенко Т.П.(зам директора по ВР),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Е.А.(психолог), Осипова А.В. (социальный педагог),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Леншмид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(учитель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Болюбаш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 (учитель), Сычёва Н.Г. (учитель).</w:t>
      </w:r>
    </w:p>
    <w:p w:rsidR="00D86431" w:rsidRDefault="00D86431" w:rsidP="00B04A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сайте ОУ размещены следующие документы: </w:t>
      </w:r>
    </w:p>
    <w:p w:rsidR="00B04A03" w:rsidRDefault="00B04A03" w:rsidP="00290B49">
      <w:pPr>
        <w:spacing w:after="0" w:line="360" w:lineRule="auto"/>
        <w:ind w:left="708" w:firstLine="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школьной службе примирения</w:t>
      </w:r>
      <w:r w:rsidR="00D86431">
        <w:rPr>
          <w:rFonts w:ascii="Times New Roman" w:hAnsi="Times New Roman" w:cs="Times New Roman"/>
          <w:sz w:val="24"/>
          <w:szCs w:val="24"/>
        </w:rPr>
        <w:t>; приказ о назначении куратора и специалис</w:t>
      </w:r>
      <w:bookmarkStart w:id="0" w:name="_GoBack"/>
      <w:bookmarkEnd w:id="0"/>
      <w:r w:rsidR="00D86431">
        <w:rPr>
          <w:rFonts w:ascii="Times New Roman" w:hAnsi="Times New Roman" w:cs="Times New Roman"/>
          <w:sz w:val="24"/>
          <w:szCs w:val="24"/>
        </w:rPr>
        <w:t xml:space="preserve">тов; </w:t>
      </w:r>
      <w:r w:rsidR="00EE5893">
        <w:rPr>
          <w:rFonts w:ascii="Times New Roman" w:hAnsi="Times New Roman" w:cs="Times New Roman"/>
          <w:sz w:val="24"/>
          <w:szCs w:val="24"/>
        </w:rPr>
        <w:t>ролик о ШСП;</w:t>
      </w:r>
      <w:r w:rsidR="00D86431">
        <w:rPr>
          <w:rFonts w:ascii="Times New Roman" w:hAnsi="Times New Roman" w:cs="Times New Roman"/>
          <w:sz w:val="24"/>
          <w:szCs w:val="24"/>
        </w:rPr>
        <w:t xml:space="preserve"> план работы и отчёт;</w:t>
      </w:r>
      <w:r w:rsidR="00EE5893">
        <w:rPr>
          <w:rFonts w:ascii="Times New Roman" w:hAnsi="Times New Roman" w:cs="Times New Roman"/>
          <w:sz w:val="24"/>
          <w:szCs w:val="24"/>
        </w:rPr>
        <w:t xml:space="preserve"> памятки родителям и учащимся.</w:t>
      </w:r>
    </w:p>
    <w:p w:rsidR="00B04A03" w:rsidRDefault="00B04A03" w:rsidP="00B04A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Повышение квалификации специалистов службы примирения:</w:t>
      </w:r>
    </w:p>
    <w:p w:rsidR="00B04A03" w:rsidRDefault="00290B49" w:rsidP="00290B4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Осипова А.В. – «Организация и содержание деятельности специалиста службы примирения в образовании», 16.08.2022г. – 30.08.2022г. АНО ДПО «Межрегиональный институт повышения квалификации и профессиональной переподготовки»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Кмереово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72 час.</w:t>
      </w:r>
    </w:p>
    <w:p w:rsidR="00B04A03" w:rsidRDefault="00290B49" w:rsidP="00290B49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226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2-2023 учебный год было рассмотрено 9</w:t>
      </w:r>
      <w:r w:rsidR="00B0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 консультативная помощь 7</w:t>
      </w:r>
      <w:r w:rsidR="00B0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в разрешении конфликтов.</w:t>
      </w:r>
    </w:p>
    <w:p w:rsidR="00B04A03" w:rsidRDefault="00290B49" w:rsidP="00B04A03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Используется « восстановительный подход к прояснению случившегося». </w:t>
      </w:r>
    </w:p>
    <w:p w:rsidR="00B04A03" w:rsidRDefault="00290B49" w:rsidP="00B04A03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4A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Волонтёрская служба отсутствует.</w:t>
      </w:r>
    </w:p>
    <w:p w:rsidR="00B04A03" w:rsidRDefault="00290B49" w:rsidP="00B04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4A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п</w:t>
      </w:r>
      <w:r w:rsidR="00E573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оведённых программ примирения 9</w:t>
      </w:r>
      <w:r w:rsidR="00B0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A03" w:rsidRDefault="00B04A03" w:rsidP="00B04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03" w:rsidRDefault="00B04A03" w:rsidP="00B04A03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0B49" w:rsidRDefault="00290B49" w:rsidP="00B04A03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0B49" w:rsidRDefault="00290B49" w:rsidP="00B04A03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4A03" w:rsidRDefault="00B04A03" w:rsidP="00B04A03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Форма количественного мониторинга деятельности школьной службы примирения</w:t>
      </w:r>
    </w:p>
    <w:tbl>
      <w:tblPr>
        <w:tblW w:w="15698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1053"/>
        <w:gridCol w:w="1230"/>
        <w:gridCol w:w="1761"/>
        <w:gridCol w:w="1761"/>
        <w:gridCol w:w="1761"/>
        <w:gridCol w:w="709"/>
        <w:gridCol w:w="1362"/>
        <w:gridCol w:w="1383"/>
        <w:gridCol w:w="1052"/>
        <w:gridCol w:w="1230"/>
        <w:gridCol w:w="709"/>
      </w:tblGrid>
      <w:tr w:rsidR="00B04A03" w:rsidTr="00B04A03"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Образовательное учреждение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медиаторов</w:t>
            </w:r>
          </w:p>
        </w:tc>
        <w:tc>
          <w:tcPr>
            <w:tcW w:w="5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Форма количественного мониторинга деятельности школьной службы примирения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завершенных программ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случаев с участием специалистов Ресурсного центра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Общее количество участников программ</w:t>
            </w:r>
          </w:p>
        </w:tc>
      </w:tr>
      <w:tr w:rsidR="00B04A03" w:rsidTr="00B04A03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Зарегистрировано в образовательном учреждении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Зарегистрировано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КДНиЗП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Зарегистрировано в ОПДН (полиция)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Всего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Взрослых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Подростков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Всего </w:t>
            </w:r>
          </w:p>
        </w:tc>
      </w:tr>
      <w:tr w:rsidR="00B04A03" w:rsidTr="00B04A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Взрослых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Подростков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A03" w:rsidTr="00B04A0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МАОУ «СОШ № 110»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29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29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29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29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B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29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29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A03" w:rsidRDefault="0029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</w:tr>
    </w:tbl>
    <w:p w:rsidR="00B04A03" w:rsidRDefault="00B04A03" w:rsidP="00290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4A03" w:rsidSect="00B04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03"/>
    <w:rsid w:val="0001226E"/>
    <w:rsid w:val="00290B49"/>
    <w:rsid w:val="00501B52"/>
    <w:rsid w:val="00563112"/>
    <w:rsid w:val="006A23C4"/>
    <w:rsid w:val="007316B8"/>
    <w:rsid w:val="00900550"/>
    <w:rsid w:val="00B04A03"/>
    <w:rsid w:val="00D86431"/>
    <w:rsid w:val="00E57398"/>
    <w:rsid w:val="00EE5893"/>
    <w:rsid w:val="00F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6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6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English215</cp:lastModifiedBy>
  <cp:revision>9</cp:revision>
  <dcterms:created xsi:type="dcterms:W3CDTF">2022-05-31T03:39:00Z</dcterms:created>
  <dcterms:modified xsi:type="dcterms:W3CDTF">2023-11-08T01:41:00Z</dcterms:modified>
</cp:coreProperties>
</file>